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3AA" w:rsidRPr="005C48E2" w:rsidRDefault="008D23AA" w:rsidP="008D23AA">
      <w:pPr>
        <w:spacing w:before="210" w:after="15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de-DE"/>
        </w:rPr>
      </w:pPr>
      <w:bookmarkStart w:id="0" w:name="_GoBack"/>
      <w:bookmarkEnd w:id="0"/>
      <w:r w:rsidRPr="005C48E2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de-DE"/>
        </w:rPr>
        <w:t>Mathematik mit dem Schwerpunkt Volkswirtschaftslehre</w:t>
      </w:r>
    </w:p>
    <w:p w:rsidR="008D23AA" w:rsidRPr="005C48E2" w:rsidRDefault="008D23AA" w:rsidP="008D23AA">
      <w:pPr>
        <w:spacing w:before="210" w:after="15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de-DE"/>
        </w:rPr>
      </w:pPr>
    </w:p>
    <w:tbl>
      <w:tblPr>
        <w:tblW w:w="10080" w:type="dxa"/>
        <w:tblInd w:w="-5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7400"/>
        <w:gridCol w:w="1088"/>
        <w:gridCol w:w="631"/>
      </w:tblGrid>
      <w:tr w:rsidR="005C48E2" w:rsidRPr="005C48E2" w:rsidTr="008D23AA"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Semester</w:t>
            </w:r>
          </w:p>
        </w:tc>
        <w:tc>
          <w:tcPr>
            <w:tcW w:w="740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Fach</w:t>
            </w:r>
          </w:p>
        </w:tc>
        <w:tc>
          <w:tcPr>
            <w:tcW w:w="108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SWS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ECTS</w:t>
            </w:r>
          </w:p>
        </w:tc>
      </w:tr>
      <w:tr w:rsidR="005C48E2" w:rsidRPr="005C48E2" w:rsidTr="008D23AA">
        <w:tc>
          <w:tcPr>
            <w:tcW w:w="0" w:type="auto"/>
            <w:vMerge w:val="restart"/>
            <w:tcBorders>
              <w:top w:val="single" w:sz="2" w:space="0" w:color="333333"/>
              <w:left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740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322A" w:rsidP="008D23A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Stochastik I</w:t>
            </w:r>
          </w:p>
        </w:tc>
        <w:tc>
          <w:tcPr>
            <w:tcW w:w="108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4+2+2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9</w:t>
            </w:r>
          </w:p>
        </w:tc>
      </w:tr>
      <w:tr w:rsidR="005C48E2" w:rsidRPr="005C48E2" w:rsidTr="008D23AA">
        <w:tc>
          <w:tcPr>
            <w:tcW w:w="0" w:type="auto"/>
            <w:vMerge/>
            <w:tcBorders>
              <w:left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740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322A" w:rsidP="008D23A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Numerik</w:t>
            </w:r>
          </w:p>
        </w:tc>
        <w:tc>
          <w:tcPr>
            <w:tcW w:w="108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322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4+2</w:t>
            </w:r>
            <w:r w:rsidR="008D23AA"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+2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322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9</w:t>
            </w:r>
          </w:p>
        </w:tc>
      </w:tr>
      <w:tr w:rsidR="005C48E2" w:rsidRPr="005C48E2" w:rsidTr="008D23AA">
        <w:tc>
          <w:tcPr>
            <w:tcW w:w="0" w:type="auto"/>
            <w:vMerge/>
            <w:tcBorders>
              <w:left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740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Mikroökonomik B</w:t>
            </w:r>
          </w:p>
        </w:tc>
        <w:tc>
          <w:tcPr>
            <w:tcW w:w="108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3+2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8</w:t>
            </w:r>
          </w:p>
        </w:tc>
      </w:tr>
      <w:tr w:rsidR="005C48E2" w:rsidRPr="005C48E2" w:rsidTr="008D23AA">
        <w:tc>
          <w:tcPr>
            <w:tcW w:w="0" w:type="auto"/>
            <w:vMerge/>
            <w:tcBorders>
              <w:left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740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322A" w:rsidP="008D23A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Makroökonomik B</w:t>
            </w:r>
          </w:p>
        </w:tc>
        <w:tc>
          <w:tcPr>
            <w:tcW w:w="108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322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3+2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322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8</w:t>
            </w:r>
          </w:p>
        </w:tc>
      </w:tr>
      <w:tr w:rsidR="005C48E2" w:rsidRPr="005C48E2" w:rsidTr="008D23AA">
        <w:tc>
          <w:tcPr>
            <w:tcW w:w="0" w:type="auto"/>
            <w:vMerge/>
            <w:tcBorders>
              <w:left w:val="single" w:sz="2" w:space="0" w:color="333333"/>
              <w:bottom w:val="single" w:sz="4" w:space="0" w:color="auto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bdr w:val="none" w:sz="0" w:space="0" w:color="auto" w:frame="1"/>
                <w:lang w:eastAsia="de-DE"/>
              </w:rPr>
              <w:t>Gesamt</w:t>
            </w:r>
          </w:p>
        </w:tc>
        <w:tc>
          <w:tcPr>
            <w:tcW w:w="0" w:type="auto"/>
            <w:tcBorders>
              <w:top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322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bdr w:val="none" w:sz="0" w:space="0" w:color="auto" w:frame="1"/>
                <w:lang w:eastAsia="de-DE"/>
              </w:rPr>
              <w:t>34</w:t>
            </w:r>
          </w:p>
        </w:tc>
      </w:tr>
      <w:tr w:rsidR="005C48E2" w:rsidRPr="005C48E2" w:rsidTr="008D23A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7400" w:type="dxa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322A" w:rsidP="008D23A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Stochastik II</w:t>
            </w:r>
          </w:p>
        </w:tc>
        <w:tc>
          <w:tcPr>
            <w:tcW w:w="108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322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4+2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322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8</w:t>
            </w:r>
          </w:p>
        </w:tc>
      </w:tr>
      <w:tr w:rsidR="005C48E2" w:rsidRPr="005C48E2" w:rsidTr="008D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7400" w:type="dxa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Grundlagen der Ökonometrie</w:t>
            </w:r>
            <w:r w:rsidR="008D322A"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de-DE"/>
              </w:rPr>
              <w:t>3</w:t>
            </w:r>
          </w:p>
        </w:tc>
        <w:tc>
          <w:tcPr>
            <w:tcW w:w="108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2+2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6</w:t>
            </w:r>
          </w:p>
        </w:tc>
      </w:tr>
      <w:tr w:rsidR="005C48E2" w:rsidRPr="005C48E2" w:rsidTr="008D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7400" w:type="dxa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Schlüsselqualifikation 1 (Programmierkurs)</w:t>
            </w:r>
          </w:p>
        </w:tc>
        <w:tc>
          <w:tcPr>
            <w:tcW w:w="108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2+0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3</w:t>
            </w:r>
          </w:p>
        </w:tc>
      </w:tr>
      <w:tr w:rsidR="005C48E2" w:rsidRPr="005C48E2" w:rsidTr="008D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7400" w:type="dxa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Grundlagen des externen Rechnungswesens, Internes Rechnungswesen oder Management</w:t>
            </w: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de-DE"/>
              </w:rPr>
              <w:t>1</w:t>
            </w:r>
          </w:p>
        </w:tc>
        <w:tc>
          <w:tcPr>
            <w:tcW w:w="108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2+1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6</w:t>
            </w:r>
          </w:p>
        </w:tc>
      </w:tr>
      <w:tr w:rsidR="005C48E2" w:rsidRPr="005C48E2" w:rsidTr="008D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7400" w:type="dxa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 xml:space="preserve">Wahlpflichtfach Mathematik (wirtschaftsnah) (4-8 ECTS-Punkte) / </w:t>
            </w: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br/>
              <w:t>VWL (5-8 ECTS-Punkte</w:t>
            </w:r>
            <w:r w:rsidRPr="005C48E2">
              <w:rPr>
                <w:rFonts w:ascii="Arial" w:eastAsia="Times New Roman" w:hAnsi="Arial" w:cs="Arial"/>
                <w:color w:val="000000" w:themeColor="text1"/>
                <w:sz w:val="20"/>
                <w:szCs w:val="18"/>
                <w:lang w:eastAsia="de-DE"/>
              </w:rPr>
              <w:t>)</w:t>
            </w:r>
            <w:r w:rsidRPr="005C48E2">
              <w:rPr>
                <w:rFonts w:ascii="Arial" w:eastAsia="Times New Roman" w:hAnsi="Arial" w:cs="Arial"/>
                <w:color w:val="000000" w:themeColor="text1"/>
                <w:sz w:val="20"/>
                <w:szCs w:val="18"/>
                <w:vertAlign w:val="superscript"/>
                <w:lang w:eastAsia="de-DE"/>
              </w:rPr>
              <w:t>2</w:t>
            </w:r>
          </w:p>
        </w:tc>
        <w:tc>
          <w:tcPr>
            <w:tcW w:w="108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(2-4)+(0-2)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4-8</w:t>
            </w:r>
          </w:p>
        </w:tc>
      </w:tr>
      <w:tr w:rsidR="005C48E2" w:rsidRPr="005C48E2" w:rsidTr="008D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333333"/>
              <w:left w:val="single" w:sz="4" w:space="0" w:color="auto"/>
              <w:bottom w:val="single" w:sz="2" w:space="0" w:color="333333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bdr w:val="none" w:sz="0" w:space="0" w:color="auto" w:frame="1"/>
                <w:lang w:eastAsia="de-DE"/>
              </w:rPr>
              <w:t>Gesamt</w:t>
            </w:r>
          </w:p>
        </w:tc>
        <w:tc>
          <w:tcPr>
            <w:tcW w:w="0" w:type="auto"/>
            <w:tcBorders>
              <w:top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322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bdr w:val="none" w:sz="0" w:space="0" w:color="auto" w:frame="1"/>
                <w:lang w:eastAsia="de-DE"/>
              </w:rPr>
              <w:t>27-31</w:t>
            </w:r>
          </w:p>
        </w:tc>
      </w:tr>
      <w:tr w:rsidR="005C48E2" w:rsidRPr="005C48E2" w:rsidTr="008D23AA">
        <w:tc>
          <w:tcPr>
            <w:tcW w:w="0" w:type="auto"/>
            <w:vMerge w:val="restart"/>
            <w:tcBorders>
              <w:top w:val="single" w:sz="4" w:space="0" w:color="auto"/>
              <w:left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740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Wahlpflichtfach VWL</w:t>
            </w: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de-DE"/>
              </w:rPr>
              <w:t>2</w:t>
            </w: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/ Informatik / Mathematik (wirtschaftsnah)</w:t>
            </w:r>
          </w:p>
        </w:tc>
        <w:tc>
          <w:tcPr>
            <w:tcW w:w="108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4+2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8</w:t>
            </w:r>
          </w:p>
        </w:tc>
      </w:tr>
      <w:tr w:rsidR="005C48E2" w:rsidRPr="005C48E2" w:rsidTr="008D23AA">
        <w:tc>
          <w:tcPr>
            <w:tcW w:w="0" w:type="auto"/>
            <w:vMerge/>
            <w:tcBorders>
              <w:left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740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Wahlpflichtfach Mathematik</w:t>
            </w:r>
          </w:p>
        </w:tc>
        <w:tc>
          <w:tcPr>
            <w:tcW w:w="108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4+2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8</w:t>
            </w:r>
          </w:p>
        </w:tc>
      </w:tr>
      <w:tr w:rsidR="005C48E2" w:rsidRPr="005C48E2" w:rsidTr="008D23AA">
        <w:tc>
          <w:tcPr>
            <w:tcW w:w="0" w:type="auto"/>
            <w:vMerge/>
            <w:tcBorders>
              <w:left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740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Wahlpflichtfach Mathematik / Informatik</w:t>
            </w:r>
          </w:p>
        </w:tc>
        <w:tc>
          <w:tcPr>
            <w:tcW w:w="108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4+2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8</w:t>
            </w:r>
          </w:p>
        </w:tc>
      </w:tr>
      <w:tr w:rsidR="005C48E2" w:rsidRPr="005C48E2" w:rsidTr="008D23AA">
        <w:tc>
          <w:tcPr>
            <w:tcW w:w="0" w:type="auto"/>
            <w:vMerge/>
            <w:tcBorders>
              <w:left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740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Schlüsselqualifikation 2</w:t>
            </w:r>
          </w:p>
        </w:tc>
        <w:tc>
          <w:tcPr>
            <w:tcW w:w="108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2+0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3</w:t>
            </w:r>
          </w:p>
        </w:tc>
      </w:tr>
      <w:tr w:rsidR="005C48E2" w:rsidRPr="005C48E2" w:rsidTr="008D23AA">
        <w:tc>
          <w:tcPr>
            <w:tcW w:w="0" w:type="auto"/>
            <w:vMerge/>
            <w:tcBorders>
              <w:left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740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Seminar</w:t>
            </w:r>
          </w:p>
        </w:tc>
        <w:tc>
          <w:tcPr>
            <w:tcW w:w="108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2+0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3</w:t>
            </w:r>
          </w:p>
        </w:tc>
      </w:tr>
      <w:tr w:rsidR="005C48E2" w:rsidRPr="005C48E2" w:rsidTr="008D23AA">
        <w:tc>
          <w:tcPr>
            <w:tcW w:w="0" w:type="auto"/>
            <w:vMerge/>
            <w:tcBorders>
              <w:left w:val="single" w:sz="2" w:space="0" w:color="333333"/>
              <w:bottom w:val="single" w:sz="4" w:space="0" w:color="auto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bdr w:val="none" w:sz="0" w:space="0" w:color="auto" w:frame="1"/>
                <w:lang w:eastAsia="de-DE"/>
              </w:rPr>
              <w:t>Gesamt</w:t>
            </w:r>
          </w:p>
        </w:tc>
        <w:tc>
          <w:tcPr>
            <w:tcW w:w="0" w:type="auto"/>
            <w:tcBorders>
              <w:top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bdr w:val="none" w:sz="0" w:space="0" w:color="auto" w:frame="1"/>
                <w:lang w:eastAsia="de-DE"/>
              </w:rPr>
              <w:t>30</w:t>
            </w:r>
          </w:p>
        </w:tc>
      </w:tr>
      <w:tr w:rsidR="005C48E2" w:rsidRPr="005C48E2" w:rsidTr="008D23A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7400" w:type="dxa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Wahlpflichtfach VWL (Finanzwissenschaft oder Wirtschaftspolitik)</w:t>
            </w:r>
          </w:p>
        </w:tc>
        <w:tc>
          <w:tcPr>
            <w:tcW w:w="108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4+2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9</w:t>
            </w:r>
          </w:p>
        </w:tc>
      </w:tr>
      <w:tr w:rsidR="005C48E2" w:rsidRPr="005C48E2" w:rsidTr="008D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7400" w:type="dxa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Wahlpflichtfach Mathematik</w:t>
            </w:r>
            <w:r w:rsidR="008D322A"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de-DE"/>
              </w:rPr>
              <w:t>3</w:t>
            </w:r>
          </w:p>
        </w:tc>
        <w:tc>
          <w:tcPr>
            <w:tcW w:w="1088" w:type="dxa"/>
            <w:tcBorders>
              <w:top w:val="single" w:sz="2" w:space="0" w:color="333333"/>
              <w:left w:val="single" w:sz="2" w:space="0" w:color="333333"/>
              <w:bottom w:val="single" w:sz="4" w:space="0" w:color="auto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2+1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4</w:t>
            </w:r>
          </w:p>
        </w:tc>
      </w:tr>
      <w:tr w:rsidR="005C48E2" w:rsidRPr="005C48E2" w:rsidTr="008D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7400" w:type="dxa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Kolloquium zur Abschlussarbeit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3</w:t>
            </w:r>
          </w:p>
        </w:tc>
      </w:tr>
      <w:tr w:rsidR="005C48E2" w:rsidRPr="005C48E2" w:rsidTr="008D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7400" w:type="dxa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Abschlussarbeit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12</w:t>
            </w:r>
          </w:p>
        </w:tc>
      </w:tr>
      <w:tr w:rsidR="005C48E2" w:rsidRPr="005C48E2" w:rsidTr="008D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333333"/>
              <w:left w:val="single" w:sz="4" w:space="0" w:color="auto"/>
              <w:bottom w:val="single" w:sz="2" w:space="0" w:color="333333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bdr w:val="none" w:sz="0" w:space="0" w:color="auto" w:frame="1"/>
                <w:lang w:eastAsia="de-DE"/>
              </w:rPr>
              <w:t>Gesamt</w:t>
            </w:r>
          </w:p>
        </w:tc>
        <w:tc>
          <w:tcPr>
            <w:tcW w:w="0" w:type="auto"/>
            <w:tcBorders>
              <w:top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3AA" w:rsidRPr="005C48E2" w:rsidRDefault="008D23AA" w:rsidP="008D2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C48E2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bdr w:val="none" w:sz="0" w:space="0" w:color="auto" w:frame="1"/>
                <w:lang w:eastAsia="de-DE"/>
              </w:rPr>
              <w:t>28</w:t>
            </w:r>
          </w:p>
        </w:tc>
      </w:tr>
    </w:tbl>
    <w:p w:rsidR="008D23AA" w:rsidRPr="005C48E2" w:rsidRDefault="008D23AA" w:rsidP="008D23AA">
      <w:pPr>
        <w:spacing w:after="0" w:line="240" w:lineRule="auto"/>
        <w:ind w:right="9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</w:pPr>
      <w:r w:rsidRPr="005C48E2">
        <w:rPr>
          <w:rFonts w:ascii="Arial" w:eastAsia="Times New Roman" w:hAnsi="Arial" w:cs="Arial"/>
          <w:color w:val="000000" w:themeColor="text1"/>
          <w:sz w:val="18"/>
          <w:szCs w:val="18"/>
          <w:vertAlign w:val="superscript"/>
          <w:lang w:eastAsia="de-DE"/>
        </w:rPr>
        <w:t xml:space="preserve"> 1</w:t>
      </w:r>
      <w:r w:rsidRPr="005C48E2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 Grundlagen des externen Rechnungswesens, Internes Rechnungswesen oder Management: Empfehlung: Grundlagen des externen Rechnungswesens. </w:t>
      </w:r>
    </w:p>
    <w:p w:rsidR="008D23AA" w:rsidRPr="005C48E2" w:rsidRDefault="008D23AA" w:rsidP="008D23AA">
      <w:pPr>
        <w:spacing w:after="0" w:line="240" w:lineRule="auto"/>
        <w:ind w:right="9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</w:pPr>
      <w:r w:rsidRPr="005C48E2">
        <w:rPr>
          <w:rFonts w:ascii="Arial" w:eastAsia="Times New Roman" w:hAnsi="Arial" w:cs="Arial"/>
          <w:color w:val="000000" w:themeColor="text1"/>
          <w:sz w:val="12"/>
          <w:szCs w:val="12"/>
          <w:vertAlign w:val="superscript"/>
          <w:lang w:eastAsia="de-DE"/>
        </w:rPr>
        <w:t xml:space="preserve"> </w:t>
      </w:r>
      <w:r w:rsidRPr="005C48E2">
        <w:rPr>
          <w:rFonts w:ascii="Arial" w:eastAsia="Times New Roman" w:hAnsi="Arial" w:cs="Arial"/>
          <w:color w:val="000000" w:themeColor="text1"/>
          <w:sz w:val="18"/>
          <w:szCs w:val="18"/>
          <w:vertAlign w:val="superscript"/>
          <w:lang w:eastAsia="de-DE"/>
        </w:rPr>
        <w:t>2</w:t>
      </w:r>
      <w:r w:rsidRPr="005C48E2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 Falls im vierten und fünften Semester insgesamt zwei VWL-Veranstaltungen besucht werden, sollten die Studierenden mit diesen Lehrveranstaltungen mindestens 13, aber höchstens 16 ECTS-Punkte erreichen. </w:t>
      </w:r>
    </w:p>
    <w:p w:rsidR="008D322A" w:rsidRPr="005C48E2" w:rsidRDefault="008D322A" w:rsidP="008D23AA">
      <w:pPr>
        <w:spacing w:after="0" w:line="240" w:lineRule="auto"/>
        <w:ind w:right="9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</w:pPr>
      <w:r w:rsidRPr="005C48E2">
        <w:rPr>
          <w:rFonts w:ascii="Arial" w:eastAsia="Times New Roman" w:hAnsi="Arial" w:cs="Arial"/>
          <w:color w:val="000000" w:themeColor="text1"/>
          <w:sz w:val="18"/>
          <w:szCs w:val="18"/>
          <w:vertAlign w:val="superscript"/>
          <w:lang w:eastAsia="de-DE"/>
        </w:rPr>
        <w:t xml:space="preserve">3 </w:t>
      </w:r>
      <w:r w:rsidRPr="005C48E2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>Veranstaltungen können (nach Absprache mit dem Betreuer der BSc-Arbeit) getauscht werden.</w:t>
      </w:r>
    </w:p>
    <w:p w:rsidR="008D322A" w:rsidRPr="005C48E2" w:rsidRDefault="008D322A" w:rsidP="008D23AA">
      <w:pPr>
        <w:spacing w:after="0" w:line="240" w:lineRule="auto"/>
        <w:ind w:right="9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</w:pPr>
    </w:p>
    <w:p w:rsidR="008D23AA" w:rsidRPr="005C48E2" w:rsidRDefault="008D23AA" w:rsidP="008D23AA">
      <w:pPr>
        <w:spacing w:after="0" w:line="240" w:lineRule="auto"/>
        <w:ind w:right="9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</w:pPr>
    </w:p>
    <w:p w:rsidR="008D23AA" w:rsidRPr="005C48E2" w:rsidRDefault="008D23AA" w:rsidP="00B44C0E">
      <w:pPr>
        <w:spacing w:after="0" w:line="240" w:lineRule="auto"/>
        <w:ind w:right="9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</w:pPr>
    </w:p>
    <w:p w:rsidR="008D23AA" w:rsidRPr="005C48E2" w:rsidRDefault="008D23AA" w:rsidP="00B44C0E">
      <w:pPr>
        <w:spacing w:after="0" w:line="240" w:lineRule="auto"/>
        <w:ind w:right="9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</w:pPr>
      <w:r w:rsidRPr="005C48E2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de-DE"/>
        </w:rPr>
        <w:t>Am Ende des 3. Semesters</w:t>
      </w:r>
      <w:r w:rsidRPr="005C48E2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 findet eine</w:t>
      </w:r>
      <w:r w:rsidRPr="005C48E2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de-DE"/>
        </w:rPr>
        <w:t xml:space="preserve"> Studienberatung</w:t>
      </w:r>
      <w:r w:rsidRPr="005C48E2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 statt. Im Rahmen der Studienberatung lassen sich die Studierenden einen Studienplan für das 4. bis 6. Semester genehmigen, indem er vom Vorsitzenden des Prüfungsausschusses gegengezeichnet wird.</w:t>
      </w:r>
    </w:p>
    <w:p w:rsidR="00202812" w:rsidRPr="005C48E2" w:rsidRDefault="00202812">
      <w:pPr>
        <w:rPr>
          <w:color w:val="000000" w:themeColor="text1"/>
        </w:rPr>
      </w:pPr>
    </w:p>
    <w:sectPr w:rsidR="00202812" w:rsidRPr="005C48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AA"/>
    <w:rsid w:val="00202812"/>
    <w:rsid w:val="005816DE"/>
    <w:rsid w:val="005C48E2"/>
    <w:rsid w:val="0069588D"/>
    <w:rsid w:val="008120CD"/>
    <w:rsid w:val="00820F6A"/>
    <w:rsid w:val="008977D9"/>
    <w:rsid w:val="008D23AA"/>
    <w:rsid w:val="008D322A"/>
    <w:rsid w:val="00B35E75"/>
    <w:rsid w:val="00B4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ACDA5-5ED0-4811-AB26-4BD027C7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skobbe</dc:creator>
  <cp:keywords/>
  <dc:description/>
  <cp:lastModifiedBy>sjuric</cp:lastModifiedBy>
  <cp:revision>2</cp:revision>
  <dcterms:created xsi:type="dcterms:W3CDTF">2022-02-28T11:31:00Z</dcterms:created>
  <dcterms:modified xsi:type="dcterms:W3CDTF">2022-02-28T11:31:00Z</dcterms:modified>
</cp:coreProperties>
</file>